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Default="008A3EDA" w:rsidP="00081101">
      <w:pPr>
        <w:jc w:val="center"/>
        <w:rPr>
          <w:rFonts w:asciiTheme="minorHAnsi" w:hAnsiTheme="minorHAnsi" w:cs="Arial"/>
          <w:b/>
          <w:sz w:val="28"/>
        </w:rPr>
      </w:pPr>
      <w:r w:rsidRPr="00BF18C5">
        <w:rPr>
          <w:rFonts w:asciiTheme="minorHAnsi" w:hAnsiTheme="minorHAnsi" w:cs="Arial"/>
          <w:b/>
          <w:sz w:val="28"/>
        </w:rPr>
        <w:t>MATHEMATICS</w:t>
      </w:r>
      <w:r w:rsidR="00F679F1" w:rsidRPr="00BF18C5">
        <w:rPr>
          <w:rFonts w:asciiTheme="minorHAnsi" w:hAnsiTheme="minorHAnsi" w:cs="Arial"/>
          <w:b/>
          <w:sz w:val="28"/>
        </w:rPr>
        <w:t xml:space="preserve"> - GRADE 12</w:t>
      </w:r>
      <w:r w:rsidR="00D16F5D" w:rsidRPr="00BF18C5">
        <w:rPr>
          <w:rFonts w:asciiTheme="minorHAnsi" w:hAnsiTheme="minorHAnsi" w:cs="Arial"/>
          <w:b/>
          <w:sz w:val="28"/>
        </w:rPr>
        <w:t xml:space="preserve"> </w:t>
      </w:r>
      <w:r w:rsidR="00BF18C5">
        <w:rPr>
          <w:rFonts w:asciiTheme="minorHAnsi" w:hAnsiTheme="minorHAnsi" w:cs="Arial"/>
          <w:b/>
          <w:sz w:val="28"/>
        </w:rPr>
        <w:t>–</w:t>
      </w:r>
      <w:r w:rsidR="005742F3" w:rsidRPr="00BF18C5">
        <w:rPr>
          <w:rFonts w:asciiTheme="minorHAnsi" w:hAnsiTheme="minorHAnsi" w:cs="Arial"/>
          <w:b/>
          <w:sz w:val="28"/>
        </w:rPr>
        <w:t xml:space="preserve"> 20</w:t>
      </w:r>
      <w:r w:rsidR="00571527" w:rsidRPr="00BF18C5">
        <w:rPr>
          <w:rFonts w:asciiTheme="minorHAnsi" w:hAnsiTheme="minorHAnsi" w:cs="Arial"/>
          <w:b/>
          <w:sz w:val="28"/>
        </w:rPr>
        <w:t>22</w:t>
      </w:r>
    </w:p>
    <w:p w:rsidR="00BF18C5" w:rsidRPr="00BF18C5" w:rsidRDefault="00BF18C5" w:rsidP="00081101">
      <w:pPr>
        <w:jc w:val="center"/>
        <w:rPr>
          <w:rFonts w:asciiTheme="minorHAnsi" w:hAnsiTheme="minorHAnsi" w:cs="Arial"/>
          <w:b/>
          <w:sz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C91F55" w:rsidTr="00FE4281">
        <w:trPr>
          <w:trHeight w:val="514"/>
        </w:trPr>
        <w:tc>
          <w:tcPr>
            <w:tcW w:w="1745" w:type="dxa"/>
            <w:vAlign w:val="center"/>
          </w:tcPr>
          <w:p w:rsidR="00081101" w:rsidRPr="00C91F55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:rsidR="00081101" w:rsidRPr="00C91F55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081101" w:rsidRPr="00C91F55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C91F55" w:rsidTr="00A6359C">
        <w:trPr>
          <w:trHeight w:val="422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C91F55" w:rsidRDefault="005742F3" w:rsidP="0057152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571527">
              <w:rPr>
                <w:rFonts w:asciiTheme="minorHAnsi" w:hAnsiTheme="minorHAnsi" w:cs="Arial"/>
                <w:b/>
                <w:sz w:val="22"/>
                <w:szCs w:val="22"/>
              </w:rPr>
              <w:t>15 November 2021</w:t>
            </w: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571527">
              <w:rPr>
                <w:rFonts w:asciiTheme="minorHAnsi" w:hAnsiTheme="minorHAnsi" w:cs="Arial"/>
                <w:b/>
                <w:sz w:val="22"/>
                <w:szCs w:val="22"/>
              </w:rPr>
              <w:t>25 March</w:t>
            </w: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F01CCC" w:rsidRPr="00C91F55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571527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081101" w:rsidRPr="00C91F55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1D4A32" w:rsidRPr="00C91F55" w:rsidTr="00576A02">
        <w:trPr>
          <w:trHeight w:val="454"/>
        </w:trPr>
        <w:tc>
          <w:tcPr>
            <w:tcW w:w="1745" w:type="dxa"/>
            <w:vAlign w:val="center"/>
          </w:tcPr>
          <w:p w:rsidR="001D4A32" w:rsidRPr="00C91F55" w:rsidRDefault="001D4A32" w:rsidP="00A6359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Statistics</w:t>
            </w:r>
          </w:p>
        </w:tc>
        <w:tc>
          <w:tcPr>
            <w:tcW w:w="5050" w:type="dxa"/>
            <w:vAlign w:val="center"/>
          </w:tcPr>
          <w:p w:rsidR="001D4A32" w:rsidRPr="00C91F55" w:rsidRDefault="001D4A32" w:rsidP="00A6359C">
            <w:pPr>
              <w:autoSpaceDE w:val="0"/>
              <w:autoSpaceDN w:val="0"/>
              <w:adjustRightInd w:val="0"/>
              <w:ind w:left="-1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Bivariate data and regression; correlation</w:t>
            </w:r>
          </w:p>
        </w:tc>
        <w:tc>
          <w:tcPr>
            <w:tcW w:w="2527" w:type="dxa"/>
            <w:vMerge w:val="restart"/>
            <w:vAlign w:val="center"/>
          </w:tcPr>
          <w:p w:rsidR="001D4A32" w:rsidRPr="00C91F55" w:rsidRDefault="001D4A32" w:rsidP="00576A02">
            <w:pPr>
              <w:ind w:left="7"/>
              <w:rPr>
                <w:rFonts w:asciiTheme="minorHAnsi" w:hAnsiTheme="minorHAnsi" w:cs="Arial"/>
                <w:sz w:val="22"/>
                <w:szCs w:val="22"/>
              </w:rPr>
            </w:pPr>
          </w:p>
          <w:p w:rsidR="001D4A32" w:rsidRDefault="001D4A32" w:rsidP="00D722B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22BC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D722BC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Assignment: Stats</w:t>
            </w:r>
            <w:r w:rsidR="00DF38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44709">
              <w:rPr>
                <w:rFonts w:asciiTheme="minorHAnsi" w:hAnsiTheme="minorHAnsi" w:cs="Arial"/>
                <w:sz w:val="22"/>
                <w:szCs w:val="22"/>
              </w:rPr>
              <w:t>&amp;</w:t>
            </w:r>
            <w:r w:rsidR="00DF38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B44709">
              <w:rPr>
                <w:rFonts w:asciiTheme="minorHAnsi" w:hAnsiTheme="minorHAnsi" w:cs="Arial"/>
                <w:sz w:val="22"/>
                <w:szCs w:val="22"/>
              </w:rPr>
              <w:t>Seq</w:t>
            </w:r>
            <w:proofErr w:type="spellEnd"/>
          </w:p>
          <w:p w:rsidR="001D4A32" w:rsidRDefault="00B44709" w:rsidP="00B335E9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 – 28 Jan</w:t>
            </w:r>
          </w:p>
          <w:p w:rsidR="001D4A32" w:rsidRDefault="001D4A32" w:rsidP="00B335E9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</w:p>
          <w:p w:rsidR="001D4A32" w:rsidRDefault="001D4A32" w:rsidP="00D722B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22BC"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</w:t>
            </w:r>
            <w:r w:rsidR="00B44709" w:rsidRPr="00D722BC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D722BC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B44709">
              <w:rPr>
                <w:rFonts w:asciiTheme="minorHAnsi" w:hAnsiTheme="minorHAnsi" w:cs="Arial"/>
                <w:sz w:val="22"/>
                <w:szCs w:val="22"/>
              </w:rPr>
              <w:t xml:space="preserve">Control Test A: </w:t>
            </w:r>
            <w:proofErr w:type="spellStart"/>
            <w:r w:rsidR="00B44709">
              <w:rPr>
                <w:rFonts w:asciiTheme="minorHAnsi" w:hAnsiTheme="minorHAnsi" w:cs="Arial"/>
                <w:sz w:val="22"/>
                <w:szCs w:val="22"/>
              </w:rPr>
              <w:t>Seq</w:t>
            </w:r>
            <w:proofErr w:type="spellEnd"/>
            <w:r w:rsidR="00DF38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44709">
              <w:rPr>
                <w:rFonts w:asciiTheme="minorHAnsi" w:hAnsiTheme="minorHAnsi" w:cs="Arial"/>
                <w:sz w:val="22"/>
                <w:szCs w:val="22"/>
              </w:rPr>
              <w:t>&amp;</w:t>
            </w:r>
            <w:r w:rsidR="00DF38A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44709">
              <w:rPr>
                <w:rFonts w:asciiTheme="minorHAnsi" w:hAnsiTheme="minorHAnsi" w:cs="Arial"/>
                <w:sz w:val="22"/>
                <w:szCs w:val="22"/>
              </w:rPr>
              <w:t>Series</w:t>
            </w:r>
          </w:p>
          <w:p w:rsidR="001D4A32" w:rsidRDefault="00B44709" w:rsidP="001D4A32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1D4A32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Jan</w:t>
            </w:r>
            <w:r w:rsidR="001D4A32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4 Feb</w:t>
            </w:r>
          </w:p>
          <w:p w:rsidR="00CC631E" w:rsidRDefault="00CC631E" w:rsidP="00CC631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Control</w:t>
            </w:r>
            <w:r w:rsidRPr="00C91F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Test B:  </w:t>
            </w:r>
          </w:p>
          <w:p w:rsidR="00CC631E" w:rsidRDefault="00CC631E" w:rsidP="00CC631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Trig</w:t>
            </w:r>
          </w:p>
          <w:p w:rsidR="00CC631E" w:rsidRDefault="00CC631E" w:rsidP="00CC631E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7</w:t>
            </w:r>
            <w:r w:rsidRPr="00C91F55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11 Mar</w:t>
            </w:r>
          </w:p>
          <w:p w:rsidR="001D4A32" w:rsidRPr="00B335E9" w:rsidRDefault="001D4A32" w:rsidP="00B335E9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</w:p>
          <w:p w:rsidR="001D4A32" w:rsidRDefault="00B44709" w:rsidP="00D722B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22BC"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 w:rsidR="00D722BC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1D4A32" w:rsidRPr="00FE4281">
              <w:rPr>
                <w:rFonts w:asciiTheme="minorHAnsi" w:hAnsiTheme="minorHAnsi" w:cs="Arial"/>
                <w:sz w:val="22"/>
                <w:szCs w:val="22"/>
              </w:rPr>
              <w:t>Investigation:</w:t>
            </w:r>
            <w:r w:rsidR="001D4A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Finance</w:t>
            </w:r>
          </w:p>
          <w:p w:rsidR="001D4A32" w:rsidRPr="00C91F55" w:rsidRDefault="00B44709" w:rsidP="00576A02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  <w:r w:rsidR="001D4A32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  <w:r w:rsidR="001D4A3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Feb</w:t>
            </w:r>
          </w:p>
          <w:p w:rsidR="001D4A32" w:rsidRPr="00C91F55" w:rsidRDefault="001D4A32" w:rsidP="00576A0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</w:p>
          <w:p w:rsidR="001D4A32" w:rsidRPr="00C91F55" w:rsidRDefault="001D4A32" w:rsidP="00CC631E">
            <w:pPr>
              <w:pStyle w:val="ListParagraph"/>
              <w:ind w:left="4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D4A32" w:rsidRPr="00C91F55" w:rsidRDefault="001D4A32" w:rsidP="00B44709">
            <w:pPr>
              <w:rPr>
                <w:rFonts w:asciiTheme="minorHAnsi" w:hAnsiTheme="minorHAnsi" w:cs="Arial"/>
                <w:sz w:val="22"/>
                <w:szCs w:val="22"/>
                <w:highlight w:val="magenta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1D4A32" w:rsidRPr="00C91F55" w:rsidTr="00576A02">
        <w:trPr>
          <w:trHeight w:val="454"/>
        </w:trPr>
        <w:tc>
          <w:tcPr>
            <w:tcW w:w="1745" w:type="dxa"/>
            <w:vMerge w:val="restart"/>
            <w:vAlign w:val="center"/>
          </w:tcPr>
          <w:p w:rsidR="001D4A32" w:rsidRPr="00C91F55" w:rsidRDefault="001D4A32" w:rsidP="00A635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Number patterns</w:t>
            </w:r>
          </w:p>
        </w:tc>
        <w:tc>
          <w:tcPr>
            <w:tcW w:w="5050" w:type="dxa"/>
            <w:vAlign w:val="center"/>
          </w:tcPr>
          <w:p w:rsidR="001D4A32" w:rsidRPr="00C91F55" w:rsidRDefault="001D4A32" w:rsidP="00C91F55">
            <w:pPr>
              <w:ind w:left="360" w:hanging="374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proofErr w:type="spellStart"/>
            <w:r w:rsidRPr="00C91F55">
              <w:rPr>
                <w:rFonts w:asciiTheme="minorHAnsi" w:hAnsiTheme="minorHAnsi" w:cs="Arial"/>
                <w:sz w:val="22"/>
                <w:szCs w:val="22"/>
                <w:lang w:val="fr-FR"/>
              </w:rPr>
              <w:t>Arithmetic</w:t>
            </w:r>
            <w:proofErr w:type="spellEnd"/>
            <w:r w:rsidRPr="00C91F5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91F55">
              <w:rPr>
                <w:rFonts w:asciiTheme="minorHAnsi" w:hAnsiTheme="minorHAnsi" w:cs="Arial"/>
                <w:sz w:val="22"/>
                <w:szCs w:val="22"/>
                <w:lang w:val="fr-FR"/>
              </w:rPr>
              <w:t>Series</w:t>
            </w:r>
            <w:proofErr w:type="spellEnd"/>
          </w:p>
        </w:tc>
        <w:tc>
          <w:tcPr>
            <w:tcW w:w="2527" w:type="dxa"/>
            <w:vMerge/>
          </w:tcPr>
          <w:p w:rsidR="001D4A32" w:rsidRPr="00C91F55" w:rsidRDefault="001D4A32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D4A32" w:rsidRPr="00C91F55" w:rsidTr="00576A02">
        <w:trPr>
          <w:trHeight w:val="454"/>
        </w:trPr>
        <w:tc>
          <w:tcPr>
            <w:tcW w:w="1745" w:type="dxa"/>
            <w:vMerge/>
            <w:vAlign w:val="center"/>
          </w:tcPr>
          <w:p w:rsidR="001D4A32" w:rsidRPr="00C91F55" w:rsidRDefault="001D4A32" w:rsidP="00A6359C">
            <w:pPr>
              <w:rPr>
                <w:rFonts w:asciiTheme="minorHAnsi" w:hAnsiTheme="minorHAnsi" w:cs="Arial"/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1D4A32" w:rsidRPr="00C91F55" w:rsidRDefault="001D4A32" w:rsidP="00C91F55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Geometric Series</w:t>
            </w:r>
          </w:p>
        </w:tc>
        <w:tc>
          <w:tcPr>
            <w:tcW w:w="2527" w:type="dxa"/>
            <w:vMerge/>
          </w:tcPr>
          <w:p w:rsidR="001D4A32" w:rsidRPr="00C91F55" w:rsidRDefault="001D4A32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D4A32" w:rsidRPr="00C91F55" w:rsidTr="00576A02">
        <w:trPr>
          <w:trHeight w:val="454"/>
        </w:trPr>
        <w:tc>
          <w:tcPr>
            <w:tcW w:w="1745" w:type="dxa"/>
            <w:vMerge/>
            <w:vAlign w:val="center"/>
          </w:tcPr>
          <w:p w:rsidR="001D4A32" w:rsidRPr="00C91F55" w:rsidRDefault="001D4A32" w:rsidP="00A6359C">
            <w:pPr>
              <w:autoSpaceDE w:val="0"/>
              <w:autoSpaceDN w:val="0"/>
              <w:adjustRightInd w:val="0"/>
              <w:ind w:hanging="392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1D4A32" w:rsidRPr="00C91F55" w:rsidRDefault="001D4A32" w:rsidP="00C91F55">
            <w:pPr>
              <w:autoSpaceDE w:val="0"/>
              <w:autoSpaceDN w:val="0"/>
              <w:adjustRightInd w:val="0"/>
              <w:ind w:left="-1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Infinite Geometric series; Sigma notation</w:t>
            </w:r>
          </w:p>
        </w:tc>
        <w:tc>
          <w:tcPr>
            <w:tcW w:w="2527" w:type="dxa"/>
            <w:vMerge/>
          </w:tcPr>
          <w:p w:rsidR="001D4A32" w:rsidRPr="00C91F55" w:rsidRDefault="001D4A32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D4A32" w:rsidRPr="00C91F55" w:rsidTr="00576A02">
        <w:trPr>
          <w:trHeight w:val="454"/>
        </w:trPr>
        <w:tc>
          <w:tcPr>
            <w:tcW w:w="1745" w:type="dxa"/>
            <w:vMerge w:val="restart"/>
            <w:vAlign w:val="center"/>
          </w:tcPr>
          <w:p w:rsidR="001D4A32" w:rsidRPr="00C91F55" w:rsidRDefault="001D4A32" w:rsidP="00A635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D4A32" w:rsidRPr="00C91F55" w:rsidRDefault="001D4A32" w:rsidP="00A635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Trigonometry</w:t>
            </w:r>
          </w:p>
          <w:p w:rsidR="001D4A32" w:rsidRPr="00C91F55" w:rsidRDefault="001D4A32" w:rsidP="00A635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1D4A32" w:rsidRPr="00C91F55" w:rsidRDefault="001D4A32" w:rsidP="00C91F55">
            <w:pPr>
              <w:autoSpaceDE w:val="0"/>
              <w:autoSpaceDN w:val="0"/>
              <w:adjustRightInd w:val="0"/>
              <w:ind w:left="360" w:hanging="374"/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Compound Angle and Double Angle formulae</w:t>
            </w:r>
          </w:p>
        </w:tc>
        <w:tc>
          <w:tcPr>
            <w:tcW w:w="2527" w:type="dxa"/>
            <w:vMerge/>
          </w:tcPr>
          <w:p w:rsidR="001D4A32" w:rsidRPr="00C91F55" w:rsidRDefault="001D4A32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D4A32" w:rsidRPr="00C91F55" w:rsidTr="00576A02">
        <w:trPr>
          <w:trHeight w:val="454"/>
        </w:trPr>
        <w:tc>
          <w:tcPr>
            <w:tcW w:w="1745" w:type="dxa"/>
            <w:vMerge/>
            <w:vAlign w:val="center"/>
          </w:tcPr>
          <w:p w:rsidR="001D4A32" w:rsidRPr="00C91F55" w:rsidRDefault="001D4A32" w:rsidP="00A6359C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1D4A32" w:rsidRPr="00C91F55" w:rsidRDefault="001D4A32" w:rsidP="00C91F5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Identities and Equations</w:t>
            </w:r>
          </w:p>
        </w:tc>
        <w:tc>
          <w:tcPr>
            <w:tcW w:w="2527" w:type="dxa"/>
            <w:vMerge/>
          </w:tcPr>
          <w:p w:rsidR="001D4A32" w:rsidRPr="00C91F55" w:rsidRDefault="001D4A32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D4A32" w:rsidRPr="00C91F55" w:rsidTr="00576A02">
        <w:trPr>
          <w:trHeight w:val="454"/>
        </w:trPr>
        <w:tc>
          <w:tcPr>
            <w:tcW w:w="1745" w:type="dxa"/>
            <w:vMerge w:val="restart"/>
            <w:vAlign w:val="center"/>
          </w:tcPr>
          <w:p w:rsidR="001D4A32" w:rsidRPr="00C91F55" w:rsidRDefault="001D4A32" w:rsidP="00A6359C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Financial </w:t>
            </w:r>
            <w:proofErr w:type="spellStart"/>
            <w:r w:rsidRPr="00C91F55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Mathematics</w:t>
            </w:r>
            <w:proofErr w:type="spellEnd"/>
          </w:p>
        </w:tc>
        <w:tc>
          <w:tcPr>
            <w:tcW w:w="5050" w:type="dxa"/>
            <w:vAlign w:val="center"/>
          </w:tcPr>
          <w:p w:rsidR="001D4A32" w:rsidRPr="00C91F55" w:rsidRDefault="001D4A32" w:rsidP="00C91F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Calculation of time period</w:t>
            </w:r>
          </w:p>
        </w:tc>
        <w:tc>
          <w:tcPr>
            <w:tcW w:w="2527" w:type="dxa"/>
            <w:vMerge/>
          </w:tcPr>
          <w:p w:rsidR="001D4A32" w:rsidRPr="00C91F55" w:rsidRDefault="001D4A32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D4A32" w:rsidRPr="00C91F55" w:rsidTr="00576A02">
        <w:trPr>
          <w:trHeight w:val="454"/>
        </w:trPr>
        <w:tc>
          <w:tcPr>
            <w:tcW w:w="1745" w:type="dxa"/>
            <w:vMerge/>
            <w:vAlign w:val="center"/>
          </w:tcPr>
          <w:p w:rsidR="001D4A32" w:rsidRPr="00C91F55" w:rsidRDefault="001D4A32" w:rsidP="00A6359C">
            <w:pP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050" w:type="dxa"/>
            <w:vAlign w:val="center"/>
          </w:tcPr>
          <w:p w:rsidR="001D4A32" w:rsidRPr="00C91F55" w:rsidRDefault="001D4A32" w:rsidP="00C91F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Future value annuity formula</w:t>
            </w:r>
          </w:p>
        </w:tc>
        <w:tc>
          <w:tcPr>
            <w:tcW w:w="2527" w:type="dxa"/>
            <w:vMerge/>
          </w:tcPr>
          <w:p w:rsidR="001D4A32" w:rsidRPr="00C91F55" w:rsidRDefault="001D4A32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D4A32" w:rsidRPr="00C91F55" w:rsidTr="00576A02">
        <w:trPr>
          <w:trHeight w:val="454"/>
        </w:trPr>
        <w:tc>
          <w:tcPr>
            <w:tcW w:w="1745" w:type="dxa"/>
            <w:vMerge/>
            <w:vAlign w:val="center"/>
          </w:tcPr>
          <w:p w:rsidR="001D4A32" w:rsidRPr="00C91F55" w:rsidRDefault="001D4A32" w:rsidP="00A6359C">
            <w:pP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050" w:type="dxa"/>
            <w:vAlign w:val="center"/>
          </w:tcPr>
          <w:p w:rsidR="001D4A32" w:rsidRPr="00C91F55" w:rsidRDefault="001D4A32" w:rsidP="00C91F5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Present value annuity formula</w:t>
            </w:r>
          </w:p>
        </w:tc>
        <w:tc>
          <w:tcPr>
            <w:tcW w:w="2527" w:type="dxa"/>
            <w:vMerge/>
          </w:tcPr>
          <w:p w:rsidR="001D4A32" w:rsidRPr="00C91F55" w:rsidRDefault="001D4A32" w:rsidP="00A6359C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D4A32" w:rsidRPr="00C91F55" w:rsidTr="00576A02">
        <w:trPr>
          <w:trHeight w:val="454"/>
        </w:trPr>
        <w:tc>
          <w:tcPr>
            <w:tcW w:w="1745" w:type="dxa"/>
            <w:vMerge w:val="restart"/>
            <w:vAlign w:val="center"/>
          </w:tcPr>
          <w:p w:rsidR="001D4A32" w:rsidRPr="00C91F55" w:rsidRDefault="001D4A32" w:rsidP="001D4A32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Analytical  Geometry</w:t>
            </w:r>
          </w:p>
        </w:tc>
        <w:tc>
          <w:tcPr>
            <w:tcW w:w="5050" w:type="dxa"/>
            <w:vAlign w:val="center"/>
          </w:tcPr>
          <w:p w:rsidR="001D4A32" w:rsidRPr="00C91F55" w:rsidRDefault="001D4A32" w:rsidP="001D4A32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Equation of a circle (any centre)</w:t>
            </w:r>
          </w:p>
        </w:tc>
        <w:tc>
          <w:tcPr>
            <w:tcW w:w="2527" w:type="dxa"/>
            <w:vMerge/>
          </w:tcPr>
          <w:p w:rsidR="001D4A32" w:rsidRPr="00C91F55" w:rsidRDefault="001D4A32" w:rsidP="001D4A32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D4A32" w:rsidRPr="00C91F55" w:rsidTr="00576A02">
        <w:trPr>
          <w:trHeight w:val="454"/>
        </w:trPr>
        <w:tc>
          <w:tcPr>
            <w:tcW w:w="1745" w:type="dxa"/>
            <w:vMerge/>
            <w:vAlign w:val="center"/>
          </w:tcPr>
          <w:p w:rsidR="001D4A32" w:rsidRPr="00C91F55" w:rsidRDefault="001D4A32" w:rsidP="001D4A3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1D4A32" w:rsidRPr="00C91F55" w:rsidRDefault="001D4A32" w:rsidP="001D4A3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Equations of tangents to circles</w:t>
            </w:r>
          </w:p>
        </w:tc>
        <w:tc>
          <w:tcPr>
            <w:tcW w:w="2527" w:type="dxa"/>
            <w:vMerge/>
          </w:tcPr>
          <w:p w:rsidR="001D4A32" w:rsidRPr="00C91F55" w:rsidRDefault="001D4A32" w:rsidP="001D4A32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D4A32" w:rsidRPr="00C91F55" w:rsidTr="004C6648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D4A32" w:rsidRPr="00C91F55" w:rsidRDefault="001D4A32" w:rsidP="002737F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PHASE 2 (</w:t>
            </w:r>
            <w:r w:rsidR="002737F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April</w:t>
            </w: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2737F8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DF38AA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2737F8">
              <w:rPr>
                <w:rFonts w:asciiTheme="minorHAnsi" w:hAnsiTheme="minorHAnsi" w:cs="Arial"/>
                <w:b/>
                <w:sz w:val="22"/>
                <w:szCs w:val="22"/>
              </w:rPr>
              <w:t xml:space="preserve"> June</w:t>
            </w: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2737F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9B0657" w:rsidRPr="00C91F55" w:rsidTr="00002011">
        <w:trPr>
          <w:trHeight w:val="39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proofErr w:type="spellStart"/>
            <w:r w:rsidRPr="00C91F55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Polynomials</w:t>
            </w:r>
            <w:proofErr w:type="spellEnd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Remainder and Factor theorem</w:t>
            </w:r>
            <w:r w:rsidRPr="00C91F55">
              <w:rPr>
                <w:rFonts w:asciiTheme="minorHAnsi" w:hAnsiTheme="minorHAnsi" w:cs="Arial"/>
                <w:i/>
                <w:sz w:val="22"/>
                <w:szCs w:val="22"/>
              </w:rPr>
              <w:t xml:space="preserve">          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</w:tcBorders>
            <w:vAlign w:val="center"/>
          </w:tcPr>
          <w:p w:rsidR="009B0657" w:rsidRPr="00F065A6" w:rsidRDefault="00CC631E" w:rsidP="009B06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22BC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D722BC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CF0CFC" w:rsidRPr="00F065A6">
              <w:rPr>
                <w:rFonts w:asciiTheme="minorHAnsi" w:hAnsiTheme="minorHAnsi" w:cs="Arial"/>
                <w:sz w:val="22"/>
                <w:szCs w:val="22"/>
              </w:rPr>
              <w:t>June Exams</w:t>
            </w:r>
          </w:p>
          <w:p w:rsidR="009B0657" w:rsidRPr="00F065A6" w:rsidRDefault="009B0657" w:rsidP="00CF0C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065A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F0CFC" w:rsidRPr="00F065A6">
              <w:rPr>
                <w:rFonts w:asciiTheme="minorHAnsi" w:hAnsiTheme="minorHAnsi" w:cs="Arial"/>
                <w:sz w:val="22"/>
                <w:szCs w:val="22"/>
              </w:rPr>
              <w:t>30 May</w:t>
            </w:r>
            <w:r w:rsidRPr="00F065A6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CF0CFC" w:rsidRPr="00F065A6">
              <w:rPr>
                <w:rFonts w:asciiTheme="minorHAnsi" w:hAnsiTheme="minorHAnsi" w:cs="Arial"/>
                <w:sz w:val="22"/>
                <w:szCs w:val="22"/>
              </w:rPr>
              <w:t>10 June</w:t>
            </w:r>
            <w:r w:rsidRPr="00F065A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F065A6" w:rsidRPr="00F065A6" w:rsidRDefault="00F065A6" w:rsidP="00CF0CF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065A6" w:rsidRDefault="00D722BC" w:rsidP="00D722B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Task 5A: </w:t>
            </w:r>
            <w:r w:rsidR="00F065A6">
              <w:rPr>
                <w:rFonts w:asciiTheme="minorHAnsi" w:hAnsiTheme="minorHAnsi" w:cs="Arial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ontrolled Test </w:t>
            </w:r>
          </w:p>
          <w:p w:rsidR="00F065A6" w:rsidRDefault="00F065A6" w:rsidP="00F065A6">
            <w:pPr>
              <w:ind w:left="3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Calculus</w:t>
            </w:r>
          </w:p>
          <w:p w:rsidR="00F065A6" w:rsidRPr="00F065A6" w:rsidRDefault="00F065A6" w:rsidP="00F065A6">
            <w:pPr>
              <w:ind w:left="3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 – 6  May</w:t>
            </w:r>
          </w:p>
        </w:tc>
      </w:tr>
      <w:tr w:rsidR="009B0657" w:rsidRPr="00C91F55" w:rsidTr="00002011">
        <w:trPr>
          <w:trHeight w:val="39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Calculus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 xml:space="preserve">Calculus; limits and first principles 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9B0657" w:rsidRPr="00C91F55" w:rsidRDefault="009B0657" w:rsidP="009B0657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0657" w:rsidRPr="00C91F55" w:rsidTr="00002011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Rules for differentiation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9B0657" w:rsidRPr="00C91F55" w:rsidRDefault="009B0657" w:rsidP="009B0657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0657" w:rsidRPr="00C91F55" w:rsidTr="00002011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Sketch graphs of cubic functions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9B0657" w:rsidRPr="00C91F55" w:rsidRDefault="009B0657" w:rsidP="009B0657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0657" w:rsidRPr="00C91F55" w:rsidTr="00002011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Applications to problems – max / min; rates of change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0657" w:rsidRPr="00C91F55" w:rsidTr="00BC3086">
        <w:trPr>
          <w:trHeight w:val="454"/>
        </w:trPr>
        <w:tc>
          <w:tcPr>
            <w:tcW w:w="1745" w:type="dxa"/>
            <w:vMerge w:val="restart"/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Trigonometry</w:t>
            </w:r>
          </w:p>
        </w:tc>
        <w:tc>
          <w:tcPr>
            <w:tcW w:w="5050" w:type="dxa"/>
            <w:tcBorders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ind w:left="12" w:hanging="12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 xml:space="preserve">Functions </w:t>
            </w:r>
            <w:r w:rsidRPr="00C91F5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y = sin </w:t>
            </w:r>
            <w:proofErr w:type="gramStart"/>
            <w:r w:rsidRPr="00C91F55">
              <w:rPr>
                <w:rFonts w:asciiTheme="minorHAnsi" w:hAnsiTheme="minorHAnsi" w:cs="Arial"/>
                <w:sz w:val="22"/>
                <w:szCs w:val="22"/>
                <w:lang w:val="fr-FR"/>
              </w:rPr>
              <w:t>k(</w:t>
            </w:r>
            <w:proofErr w:type="gramEnd"/>
            <w:r w:rsidRPr="00C91F5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x + p) + q ; y = cos k(x + p)  + q and                     </w:t>
            </w:r>
          </w:p>
          <w:p w:rsidR="009B0657" w:rsidRPr="00C91F55" w:rsidRDefault="009B0657" w:rsidP="009B0657">
            <w:pPr>
              <w:ind w:left="12" w:hanging="12"/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y = tan k(x + p)  + q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9B0657" w:rsidRPr="00C91F55" w:rsidRDefault="009B0657" w:rsidP="009B06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0657" w:rsidRPr="00C91F55" w:rsidTr="00BC3086">
        <w:trPr>
          <w:trHeight w:val="454"/>
        </w:trPr>
        <w:tc>
          <w:tcPr>
            <w:tcW w:w="1745" w:type="dxa"/>
            <w:vMerge/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ind w:hanging="14"/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Solution of problems in 2 and 3 dimensions</w:t>
            </w:r>
            <w:r w:rsidRPr="00C91F55">
              <w:rPr>
                <w:rFonts w:asciiTheme="minorHAnsi" w:hAnsiTheme="minorHAnsi" w:cs="Arial"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9B0657" w:rsidRPr="00C91F55" w:rsidRDefault="009B0657" w:rsidP="009B065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0657" w:rsidRPr="00C91F55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B0657" w:rsidRPr="00C91F55" w:rsidRDefault="009B0657" w:rsidP="00DF38A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 w:rsidR="00DF38AA">
              <w:rPr>
                <w:rFonts w:asciiTheme="minorHAnsi" w:hAnsiTheme="minorHAnsi" w:cs="Arial"/>
                <w:b/>
                <w:sz w:val="22"/>
                <w:szCs w:val="22"/>
              </w:rPr>
              <w:t>13 June 2022</w:t>
            </w: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DF38AA">
              <w:rPr>
                <w:rFonts w:asciiTheme="minorHAnsi" w:hAnsiTheme="minorHAnsi" w:cs="Arial"/>
                <w:b/>
                <w:sz w:val="22"/>
                <w:szCs w:val="22"/>
              </w:rPr>
              <w:t>21 October 2022</w:t>
            </w: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9B0657" w:rsidRPr="00C91F55" w:rsidTr="004C6648">
        <w:trPr>
          <w:trHeight w:val="39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Euclidean Geometry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ind w:hanging="1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Proportional Intercept theorems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</w:tcBorders>
            <w:vAlign w:val="center"/>
          </w:tcPr>
          <w:p w:rsidR="009B0657" w:rsidRPr="00FE4281" w:rsidRDefault="009B0657" w:rsidP="009B06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722BC"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  <w:r w:rsidR="00D722B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065A6" w:rsidRPr="00D722BC">
              <w:rPr>
                <w:rFonts w:asciiTheme="minorHAnsi" w:hAnsiTheme="minorHAnsi" w:cs="Arial"/>
                <w:b/>
                <w:sz w:val="22"/>
                <w:szCs w:val="22"/>
              </w:rPr>
              <w:t>B</w:t>
            </w:r>
            <w:r w:rsidR="00D722BC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022E09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D722BC">
              <w:rPr>
                <w:rFonts w:asciiTheme="minorHAnsi" w:hAnsiTheme="minorHAnsi" w:cs="Arial"/>
                <w:sz w:val="22"/>
                <w:szCs w:val="22"/>
              </w:rPr>
              <w:t>ontrolled Test</w:t>
            </w:r>
            <w:r w:rsidR="00022E09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Pr="00FE4281">
              <w:rPr>
                <w:rFonts w:asciiTheme="minorHAnsi" w:hAnsiTheme="minorHAnsi" w:cs="Arial"/>
                <w:sz w:val="22"/>
                <w:szCs w:val="22"/>
              </w:rPr>
              <w:t xml:space="preserve"> Euclidean Geom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9B0657" w:rsidRPr="00C91F55" w:rsidRDefault="00736E83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 – 12</w:t>
            </w:r>
            <w:r w:rsidR="009B0657" w:rsidRPr="00FE42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B0657">
              <w:rPr>
                <w:rFonts w:asciiTheme="minorHAnsi" w:hAnsiTheme="minorHAnsi" w:cs="Arial"/>
                <w:sz w:val="22"/>
                <w:szCs w:val="22"/>
              </w:rPr>
              <w:t>Aug</w:t>
            </w:r>
          </w:p>
          <w:p w:rsidR="009B0657" w:rsidRPr="00C91F55" w:rsidRDefault="009B0657" w:rsidP="009B06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0657" w:rsidRPr="00C91F55" w:rsidRDefault="009B0657" w:rsidP="009B06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B0657" w:rsidRPr="00D722BC" w:rsidRDefault="009B0657" w:rsidP="00D722B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722BC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</w:p>
          <w:p w:rsidR="009B0657" w:rsidRPr="00C91F55" w:rsidRDefault="009B0657" w:rsidP="009B06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sz w:val="22"/>
                <w:szCs w:val="22"/>
              </w:rPr>
              <w:t>Trials Exam</w:t>
            </w:r>
          </w:p>
          <w:p w:rsidR="009B0657" w:rsidRPr="00C91F55" w:rsidRDefault="00736E83" w:rsidP="00736E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29</w:t>
            </w:r>
            <w:r w:rsidR="009B0657" w:rsidRPr="00C91F55">
              <w:rPr>
                <w:rFonts w:asciiTheme="minorHAnsi" w:hAnsiTheme="minorHAnsi" w:cs="Arial"/>
                <w:sz w:val="22"/>
                <w:szCs w:val="22"/>
              </w:rPr>
              <w:t xml:space="preserve"> Aug – </w:t>
            </w:r>
            <w:r w:rsidR="009B0657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9B0657" w:rsidRPr="00C91F55">
              <w:rPr>
                <w:rFonts w:asciiTheme="minorHAnsi" w:hAnsiTheme="minorHAnsi" w:cs="Arial"/>
                <w:sz w:val="22"/>
                <w:szCs w:val="22"/>
              </w:rPr>
              <w:t xml:space="preserve"> Sept</w:t>
            </w:r>
          </w:p>
        </w:tc>
      </w:tr>
      <w:tr w:rsidR="009B0657" w:rsidRPr="00C91F55" w:rsidTr="004C6648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Similar triangles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0657" w:rsidRPr="00C91F55" w:rsidTr="004C6648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Proof of the theorem of Pythagoras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0657" w:rsidRPr="00C91F55" w:rsidTr="00EF0B84">
        <w:trPr>
          <w:trHeight w:val="397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Probability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736E83" w:rsidP="009B0657">
            <w:pPr>
              <w:ind w:hanging="14"/>
              <w:rPr>
                <w:rFonts w:asciiTheme="minorHAnsi" w:hAnsiTheme="minorHAnsi" w:cs="Arial"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 xml:space="preserve">Revise </w:t>
            </w:r>
            <w:r w:rsidR="009B0657" w:rsidRPr="00C91F55">
              <w:rPr>
                <w:rFonts w:asciiTheme="minorHAnsi" w:hAnsiTheme="minorHAnsi" w:cs="Arial"/>
                <w:iCs/>
                <w:sz w:val="22"/>
                <w:szCs w:val="22"/>
              </w:rPr>
              <w:t>Dependent and Independent events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0657" w:rsidRPr="00C91F55" w:rsidTr="00FC725B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736E83" w:rsidP="009B06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</w:rPr>
              <w:t xml:space="preserve">Revise </w:t>
            </w:r>
            <w:r w:rsidR="009B0657" w:rsidRPr="00C91F55">
              <w:rPr>
                <w:rFonts w:asciiTheme="minorHAnsi" w:hAnsiTheme="minorHAnsi" w:cs="Arial"/>
                <w:iCs/>
                <w:sz w:val="22"/>
                <w:szCs w:val="22"/>
              </w:rPr>
              <w:t>Venn Diagrams and other techniques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0657" w:rsidRPr="00C91F55" w:rsidTr="00FC725B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Fundamental counting principle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0657" w:rsidRPr="00C91F55" w:rsidTr="003B2DB6">
        <w:trPr>
          <w:trHeight w:val="55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Functions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ind w:hanging="1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Definition of a function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0657" w:rsidRPr="00C91F55" w:rsidTr="00FC725B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Inverses of functions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0657" w:rsidRPr="00C91F55" w:rsidTr="00FC725B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iCs/>
                <w:sz w:val="22"/>
                <w:szCs w:val="22"/>
              </w:rPr>
              <w:t>Logarithmic function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0657" w:rsidRPr="00C91F55" w:rsidTr="00FC725B">
        <w:trPr>
          <w:trHeight w:val="39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F55">
              <w:rPr>
                <w:rFonts w:asciiTheme="minorHAnsi" w:hAnsiTheme="minorHAnsi" w:cs="Arial"/>
                <w:b/>
                <w:sz w:val="22"/>
                <w:szCs w:val="22"/>
              </w:rPr>
              <w:t>Consolidation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57" w:rsidRPr="00C91F55" w:rsidRDefault="009B0657" w:rsidP="009B0657">
            <w:pPr>
              <w:rPr>
                <w:rFonts w:asciiTheme="minorHAnsi" w:hAnsiTheme="minorHAnsi"/>
                <w:sz w:val="22"/>
                <w:szCs w:val="22"/>
              </w:rPr>
            </w:pPr>
            <w:r w:rsidRPr="00C91F55">
              <w:rPr>
                <w:rFonts w:asciiTheme="minorHAnsi" w:hAnsiTheme="minorHAnsi"/>
                <w:sz w:val="22"/>
                <w:szCs w:val="22"/>
              </w:rPr>
              <w:t>Revision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9B0657" w:rsidRPr="00C91F55" w:rsidRDefault="009B0657" w:rsidP="009B065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7E1775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D66CA944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02011"/>
    <w:rsid w:val="0001199C"/>
    <w:rsid w:val="00022E09"/>
    <w:rsid w:val="000304E7"/>
    <w:rsid w:val="000567C3"/>
    <w:rsid w:val="000629A1"/>
    <w:rsid w:val="00080749"/>
    <w:rsid w:val="00081101"/>
    <w:rsid w:val="000A7221"/>
    <w:rsid w:val="000D451D"/>
    <w:rsid w:val="000D72D2"/>
    <w:rsid w:val="0010455F"/>
    <w:rsid w:val="00123410"/>
    <w:rsid w:val="00124F58"/>
    <w:rsid w:val="001429DD"/>
    <w:rsid w:val="0017155B"/>
    <w:rsid w:val="00194133"/>
    <w:rsid w:val="001C4CD2"/>
    <w:rsid w:val="001D4A32"/>
    <w:rsid w:val="00252932"/>
    <w:rsid w:val="00252EC9"/>
    <w:rsid w:val="00262A37"/>
    <w:rsid w:val="002737F8"/>
    <w:rsid w:val="00274AB7"/>
    <w:rsid w:val="00293CCC"/>
    <w:rsid w:val="00293FDB"/>
    <w:rsid w:val="002E19EA"/>
    <w:rsid w:val="002E35EC"/>
    <w:rsid w:val="003259CC"/>
    <w:rsid w:val="0033232D"/>
    <w:rsid w:val="0034225D"/>
    <w:rsid w:val="003639A8"/>
    <w:rsid w:val="00382632"/>
    <w:rsid w:val="003940EF"/>
    <w:rsid w:val="003B186A"/>
    <w:rsid w:val="003B2DB6"/>
    <w:rsid w:val="003B673E"/>
    <w:rsid w:val="003D668E"/>
    <w:rsid w:val="003F3C87"/>
    <w:rsid w:val="00420AD0"/>
    <w:rsid w:val="00422B44"/>
    <w:rsid w:val="004454D6"/>
    <w:rsid w:val="00453BF5"/>
    <w:rsid w:val="004B0384"/>
    <w:rsid w:val="004B40C4"/>
    <w:rsid w:val="004B692B"/>
    <w:rsid w:val="004D484B"/>
    <w:rsid w:val="004F216C"/>
    <w:rsid w:val="004F7275"/>
    <w:rsid w:val="005005C4"/>
    <w:rsid w:val="00507907"/>
    <w:rsid w:val="005368CA"/>
    <w:rsid w:val="00537847"/>
    <w:rsid w:val="005518A3"/>
    <w:rsid w:val="00571527"/>
    <w:rsid w:val="005742F3"/>
    <w:rsid w:val="00576A02"/>
    <w:rsid w:val="0058065B"/>
    <w:rsid w:val="005A44AF"/>
    <w:rsid w:val="005A6873"/>
    <w:rsid w:val="005B2550"/>
    <w:rsid w:val="005C275F"/>
    <w:rsid w:val="005C45EE"/>
    <w:rsid w:val="005C5B8D"/>
    <w:rsid w:val="005F4039"/>
    <w:rsid w:val="006038E8"/>
    <w:rsid w:val="00676087"/>
    <w:rsid w:val="00696CE4"/>
    <w:rsid w:val="006B77E0"/>
    <w:rsid w:val="006F0970"/>
    <w:rsid w:val="007227B6"/>
    <w:rsid w:val="00736E83"/>
    <w:rsid w:val="00746672"/>
    <w:rsid w:val="00755A91"/>
    <w:rsid w:val="00765CE3"/>
    <w:rsid w:val="00781145"/>
    <w:rsid w:val="00783244"/>
    <w:rsid w:val="00790C02"/>
    <w:rsid w:val="007E1775"/>
    <w:rsid w:val="007F5D4F"/>
    <w:rsid w:val="00805598"/>
    <w:rsid w:val="0084630A"/>
    <w:rsid w:val="0087222D"/>
    <w:rsid w:val="00872DC3"/>
    <w:rsid w:val="00884B24"/>
    <w:rsid w:val="008A3EDA"/>
    <w:rsid w:val="008C3C5F"/>
    <w:rsid w:val="008D7023"/>
    <w:rsid w:val="008F23F1"/>
    <w:rsid w:val="008F501F"/>
    <w:rsid w:val="009118BE"/>
    <w:rsid w:val="0093286D"/>
    <w:rsid w:val="0094260E"/>
    <w:rsid w:val="00951DBB"/>
    <w:rsid w:val="009568FE"/>
    <w:rsid w:val="00963DC6"/>
    <w:rsid w:val="00997A51"/>
    <w:rsid w:val="009A2269"/>
    <w:rsid w:val="009A5BA5"/>
    <w:rsid w:val="009A6B12"/>
    <w:rsid w:val="009B0657"/>
    <w:rsid w:val="009E400B"/>
    <w:rsid w:val="009F1DD0"/>
    <w:rsid w:val="00A3055B"/>
    <w:rsid w:val="00A425FA"/>
    <w:rsid w:val="00A6359C"/>
    <w:rsid w:val="00A7767D"/>
    <w:rsid w:val="00A94F54"/>
    <w:rsid w:val="00AA62A1"/>
    <w:rsid w:val="00AB0065"/>
    <w:rsid w:val="00AE6D22"/>
    <w:rsid w:val="00B335E9"/>
    <w:rsid w:val="00B4041E"/>
    <w:rsid w:val="00B44709"/>
    <w:rsid w:val="00B56E34"/>
    <w:rsid w:val="00B920DD"/>
    <w:rsid w:val="00BB573E"/>
    <w:rsid w:val="00BD2DDD"/>
    <w:rsid w:val="00BE1F4C"/>
    <w:rsid w:val="00BF18C5"/>
    <w:rsid w:val="00C00610"/>
    <w:rsid w:val="00C267A0"/>
    <w:rsid w:val="00C32F63"/>
    <w:rsid w:val="00C43B1F"/>
    <w:rsid w:val="00C91F55"/>
    <w:rsid w:val="00CB222C"/>
    <w:rsid w:val="00CB3326"/>
    <w:rsid w:val="00CC367C"/>
    <w:rsid w:val="00CC631E"/>
    <w:rsid w:val="00CD455E"/>
    <w:rsid w:val="00CF0CFC"/>
    <w:rsid w:val="00D018EF"/>
    <w:rsid w:val="00D06A31"/>
    <w:rsid w:val="00D16F5D"/>
    <w:rsid w:val="00D20795"/>
    <w:rsid w:val="00D23E01"/>
    <w:rsid w:val="00D63A27"/>
    <w:rsid w:val="00D722BC"/>
    <w:rsid w:val="00D921B9"/>
    <w:rsid w:val="00DB01BB"/>
    <w:rsid w:val="00DF38AA"/>
    <w:rsid w:val="00E11492"/>
    <w:rsid w:val="00E2411C"/>
    <w:rsid w:val="00E256E9"/>
    <w:rsid w:val="00E3295E"/>
    <w:rsid w:val="00E6424F"/>
    <w:rsid w:val="00E70B45"/>
    <w:rsid w:val="00E76B4A"/>
    <w:rsid w:val="00E83847"/>
    <w:rsid w:val="00E921FF"/>
    <w:rsid w:val="00EB37E8"/>
    <w:rsid w:val="00EC0D77"/>
    <w:rsid w:val="00EC3695"/>
    <w:rsid w:val="00EE4F5E"/>
    <w:rsid w:val="00F01CCC"/>
    <w:rsid w:val="00F06215"/>
    <w:rsid w:val="00F065A6"/>
    <w:rsid w:val="00F10874"/>
    <w:rsid w:val="00F17613"/>
    <w:rsid w:val="00F25C6E"/>
    <w:rsid w:val="00F679F1"/>
    <w:rsid w:val="00F73244"/>
    <w:rsid w:val="00F84AAE"/>
    <w:rsid w:val="00FC695D"/>
    <w:rsid w:val="00FC725B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0203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CBE8-C758-4069-A934-0B40D6CE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5</cp:revision>
  <cp:lastPrinted>2020-12-10T09:40:00Z</cp:lastPrinted>
  <dcterms:created xsi:type="dcterms:W3CDTF">2022-01-31T14:42:00Z</dcterms:created>
  <dcterms:modified xsi:type="dcterms:W3CDTF">2022-03-08T17:55:00Z</dcterms:modified>
</cp:coreProperties>
</file>